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8B" w:rsidRPr="0070738B" w:rsidRDefault="0070738B" w:rsidP="0070738B">
      <w:pPr>
        <w:jc w:val="center"/>
        <w:rPr>
          <w:b/>
          <w:sz w:val="32"/>
        </w:rPr>
      </w:pPr>
      <w:r w:rsidRPr="0070738B">
        <w:rPr>
          <w:b/>
          <w:sz w:val="32"/>
        </w:rPr>
        <w:t>Chapter 15 Vocabulary</w:t>
      </w:r>
    </w:p>
    <w:p w:rsidR="00CD33CA" w:rsidRPr="00733E02" w:rsidRDefault="00CD33CA" w:rsidP="00733E02">
      <w:pPr>
        <w:pStyle w:val="NoSpacing"/>
        <w:numPr>
          <w:ilvl w:val="0"/>
          <w:numId w:val="2"/>
        </w:numPr>
        <w:rPr>
          <w:sz w:val="24"/>
        </w:rPr>
      </w:pPr>
      <w:r w:rsidRPr="00CD33CA">
        <w:rPr>
          <w:b/>
          <w:sz w:val="24"/>
        </w:rPr>
        <w:t>Fiscal Policy:</w:t>
      </w:r>
      <w:r>
        <w:rPr>
          <w:b/>
          <w:sz w:val="24"/>
        </w:rPr>
        <w:t xml:space="preserve"> </w:t>
      </w:r>
      <w:r w:rsidR="00733E02" w:rsidRPr="00733E02">
        <w:rPr>
          <w:sz w:val="24"/>
        </w:rPr>
        <w:t xml:space="preserve">the use of government spending and revenue collection - </w:t>
      </w:r>
      <w:r w:rsidRPr="00733E02">
        <w:rPr>
          <w:sz w:val="24"/>
        </w:rPr>
        <w:t xml:space="preserve">way the government will expand or contract the economy </w:t>
      </w:r>
    </w:p>
    <w:p w:rsidR="00F27F6A" w:rsidRPr="00CD33CA" w:rsidRDefault="00CD33CA" w:rsidP="00733E02">
      <w:pPr>
        <w:pStyle w:val="NoSpacing"/>
        <w:numPr>
          <w:ilvl w:val="1"/>
          <w:numId w:val="2"/>
        </w:numPr>
        <w:rPr>
          <w:sz w:val="24"/>
        </w:rPr>
      </w:pPr>
      <w:r w:rsidRPr="00CD33CA">
        <w:rPr>
          <w:sz w:val="24"/>
        </w:rPr>
        <w:t xml:space="preserve">Economy expands too quickly --- fiscal policy is contractionary </w:t>
      </w:r>
    </w:p>
    <w:p w:rsidR="00CD33CA" w:rsidRDefault="00CD33CA" w:rsidP="00733E02">
      <w:pPr>
        <w:pStyle w:val="NoSpacing"/>
        <w:numPr>
          <w:ilvl w:val="1"/>
          <w:numId w:val="2"/>
        </w:numPr>
        <w:rPr>
          <w:sz w:val="24"/>
        </w:rPr>
      </w:pPr>
      <w:r w:rsidRPr="00CD33CA">
        <w:rPr>
          <w:sz w:val="24"/>
        </w:rPr>
        <w:t>Economy contracts --- fiscal policy is expansionary (lower interest rate)</w:t>
      </w:r>
    </w:p>
    <w:p w:rsidR="00733E02" w:rsidRDefault="00733E02" w:rsidP="00733E02">
      <w:pPr>
        <w:pStyle w:val="NoSpacing"/>
        <w:numPr>
          <w:ilvl w:val="0"/>
          <w:numId w:val="2"/>
        </w:numPr>
        <w:rPr>
          <w:sz w:val="24"/>
        </w:rPr>
      </w:pPr>
      <w:r w:rsidRPr="00733E02">
        <w:rPr>
          <w:b/>
          <w:sz w:val="24"/>
        </w:rPr>
        <w:t>Federal budget</w:t>
      </w:r>
      <w:r>
        <w:rPr>
          <w:sz w:val="24"/>
        </w:rPr>
        <w:t xml:space="preserve"> </w:t>
      </w:r>
      <w:r w:rsidRPr="00733E02">
        <w:rPr>
          <w:b/>
          <w:sz w:val="24"/>
        </w:rPr>
        <w:t>–</w:t>
      </w:r>
      <w:r>
        <w:rPr>
          <w:sz w:val="24"/>
        </w:rPr>
        <w:t xml:space="preserve"> a plan for the government’s revenues and spending for the coming year</w:t>
      </w:r>
    </w:p>
    <w:p w:rsidR="00733E02" w:rsidRDefault="00733E02" w:rsidP="00733E02">
      <w:pPr>
        <w:pStyle w:val="NoSpacing"/>
        <w:numPr>
          <w:ilvl w:val="0"/>
          <w:numId w:val="2"/>
        </w:numPr>
        <w:rPr>
          <w:sz w:val="24"/>
        </w:rPr>
      </w:pPr>
      <w:r w:rsidRPr="00733E02">
        <w:rPr>
          <w:b/>
          <w:sz w:val="24"/>
        </w:rPr>
        <w:t>Fiscal year</w:t>
      </w:r>
      <w:r>
        <w:rPr>
          <w:sz w:val="24"/>
        </w:rPr>
        <w:t xml:space="preserve"> </w:t>
      </w:r>
      <w:r w:rsidRPr="00733E02">
        <w:rPr>
          <w:b/>
          <w:sz w:val="24"/>
        </w:rPr>
        <w:t>–</w:t>
      </w:r>
      <w:r>
        <w:rPr>
          <w:sz w:val="24"/>
        </w:rPr>
        <w:t xml:space="preserve"> 12 month period that can begin on any day</w:t>
      </w:r>
    </w:p>
    <w:p w:rsidR="00733E02" w:rsidRDefault="00733E02" w:rsidP="00733E02">
      <w:pPr>
        <w:pStyle w:val="NoSpacing"/>
        <w:numPr>
          <w:ilvl w:val="0"/>
          <w:numId w:val="2"/>
        </w:numPr>
        <w:rPr>
          <w:sz w:val="24"/>
        </w:rPr>
      </w:pPr>
      <w:r w:rsidRPr="00733E02">
        <w:rPr>
          <w:b/>
          <w:sz w:val="24"/>
        </w:rPr>
        <w:t>Office of Management and Budget (OMB) –</w:t>
      </w:r>
      <w:r>
        <w:rPr>
          <w:sz w:val="24"/>
        </w:rPr>
        <w:t xml:space="preserve"> government office that manages the federal budget</w:t>
      </w:r>
    </w:p>
    <w:p w:rsidR="00733E02" w:rsidRDefault="00733E02" w:rsidP="00733E02">
      <w:pPr>
        <w:pStyle w:val="NoSpacing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Congressional Budget Office (CBO) –</w:t>
      </w:r>
      <w:r>
        <w:rPr>
          <w:sz w:val="24"/>
        </w:rPr>
        <w:t xml:space="preserve"> government agency that provides economic data to Congress</w:t>
      </w:r>
    </w:p>
    <w:p w:rsidR="00733E02" w:rsidRDefault="00733E02" w:rsidP="00733E02">
      <w:pPr>
        <w:pStyle w:val="NoSpacing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Appropriations bill –</w:t>
      </w:r>
      <w:r>
        <w:rPr>
          <w:sz w:val="24"/>
        </w:rPr>
        <w:t xml:space="preserve"> bill that sets money aside for specific spending</w:t>
      </w:r>
    </w:p>
    <w:p w:rsidR="00733E02" w:rsidRDefault="00733E02" w:rsidP="00733E02">
      <w:pPr>
        <w:pStyle w:val="NoSpacing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Expansionary policies –</w:t>
      </w:r>
      <w:r>
        <w:rPr>
          <w:sz w:val="24"/>
        </w:rPr>
        <w:t xml:space="preserve"> fiscal policies like higher spending, tax cuts that encourage economic growth</w:t>
      </w:r>
    </w:p>
    <w:p w:rsidR="0070738B" w:rsidRDefault="00733E02" w:rsidP="00733E02">
      <w:pPr>
        <w:pStyle w:val="NoSpacing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Contractionary policies –</w:t>
      </w:r>
      <w:r>
        <w:rPr>
          <w:sz w:val="24"/>
        </w:rPr>
        <w:t xml:space="preserve"> fiscal policies like lower spending, higher taxes that reduce economic growth</w:t>
      </w:r>
    </w:p>
    <w:p w:rsidR="0070738B" w:rsidRDefault="0070738B" w:rsidP="00733E02">
      <w:pPr>
        <w:pStyle w:val="NoSpacing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Classical economics –</w:t>
      </w:r>
      <w:r>
        <w:rPr>
          <w:sz w:val="24"/>
        </w:rPr>
        <w:t xml:space="preserve"> the idea that free markets can regulate themselves</w:t>
      </w:r>
    </w:p>
    <w:p w:rsidR="0070738B" w:rsidRDefault="0070738B" w:rsidP="00733E02">
      <w:pPr>
        <w:pStyle w:val="NoSpacing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Productive capacity-</w:t>
      </w:r>
      <w:r>
        <w:rPr>
          <w:sz w:val="24"/>
        </w:rPr>
        <w:t xml:space="preserve"> maximum output that an economy can produce without big increases in  inflation</w:t>
      </w:r>
    </w:p>
    <w:p w:rsidR="00733E02" w:rsidRDefault="0070738B" w:rsidP="00733E02">
      <w:pPr>
        <w:pStyle w:val="NoSpacing"/>
        <w:numPr>
          <w:ilvl w:val="0"/>
          <w:numId w:val="2"/>
        </w:numPr>
        <w:rPr>
          <w:sz w:val="24"/>
        </w:rPr>
      </w:pPr>
      <w:r w:rsidRPr="0070738B">
        <w:rPr>
          <w:b/>
          <w:sz w:val="24"/>
        </w:rPr>
        <w:t>Demand-side economics –</w:t>
      </w:r>
      <w:r>
        <w:rPr>
          <w:sz w:val="24"/>
        </w:rPr>
        <w:t xml:space="preserve"> idea that government spending and tax cuts help an economy by raising demand</w:t>
      </w:r>
      <w:r w:rsidR="00733E02">
        <w:rPr>
          <w:sz w:val="24"/>
        </w:rPr>
        <w:t xml:space="preserve"> </w:t>
      </w:r>
    </w:p>
    <w:p w:rsidR="0070738B" w:rsidRDefault="0070738B" w:rsidP="00733E02">
      <w:pPr>
        <w:pStyle w:val="NoSpacing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Keynesian economics –</w:t>
      </w:r>
      <w:r>
        <w:rPr>
          <w:sz w:val="24"/>
        </w:rPr>
        <w:t xml:space="preserve"> a form of demand-side economics that encourages government action to increase or decrease demand output</w:t>
      </w:r>
    </w:p>
    <w:p w:rsidR="0070738B" w:rsidRDefault="0070738B" w:rsidP="00733E02">
      <w:pPr>
        <w:pStyle w:val="NoSpacing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Multiplier effect –</w:t>
      </w:r>
      <w:r>
        <w:rPr>
          <w:sz w:val="24"/>
        </w:rPr>
        <w:t xml:space="preserve"> the idea that everyone dollar of government spending creates more than one dollar in economic activity</w:t>
      </w:r>
    </w:p>
    <w:p w:rsidR="0070738B" w:rsidRDefault="0070738B" w:rsidP="00733E02">
      <w:pPr>
        <w:pStyle w:val="NoSpacing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Automatic stabilizer –</w:t>
      </w:r>
      <w:r>
        <w:rPr>
          <w:sz w:val="24"/>
        </w:rPr>
        <w:t xml:space="preserve"> a government program that changes automatically depending on GDP and a person’s income</w:t>
      </w:r>
    </w:p>
    <w:p w:rsidR="0070738B" w:rsidRDefault="0070738B" w:rsidP="00733E02">
      <w:pPr>
        <w:pStyle w:val="NoSpacing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Supply</w:t>
      </w:r>
      <w:r w:rsidRPr="0070738B">
        <w:rPr>
          <w:b/>
          <w:sz w:val="24"/>
        </w:rPr>
        <w:t>-side economics</w:t>
      </w:r>
      <w:r>
        <w:rPr>
          <w:sz w:val="24"/>
        </w:rPr>
        <w:t xml:space="preserve"> – a school of economics that believes tax cuts can help and economy by raising supply</w:t>
      </w:r>
    </w:p>
    <w:p w:rsidR="0070738B" w:rsidRDefault="0070738B" w:rsidP="00733E02">
      <w:pPr>
        <w:pStyle w:val="NoSpacing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Council of Economic Advisers (CEA) </w:t>
      </w:r>
      <w:r>
        <w:rPr>
          <w:sz w:val="24"/>
        </w:rPr>
        <w:t xml:space="preserve">– a group of three respected economist that advise the President on economic policy </w:t>
      </w:r>
    </w:p>
    <w:p w:rsidR="0070738B" w:rsidRDefault="00B05F6B" w:rsidP="00733E02">
      <w:pPr>
        <w:pStyle w:val="NoSpacing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Balanced budget </w:t>
      </w:r>
      <w:r>
        <w:rPr>
          <w:sz w:val="24"/>
        </w:rPr>
        <w:t>– a budget in which revenues are equal to spending</w:t>
      </w:r>
    </w:p>
    <w:p w:rsidR="00B05F6B" w:rsidRDefault="00B05F6B" w:rsidP="00733E02">
      <w:pPr>
        <w:pStyle w:val="NoSpacing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Budget surplus </w:t>
      </w:r>
      <w:r>
        <w:rPr>
          <w:sz w:val="24"/>
        </w:rPr>
        <w:t>– a situation in which the government takes in more than it spends</w:t>
      </w:r>
    </w:p>
    <w:p w:rsidR="00B05F6B" w:rsidRDefault="00B05F6B" w:rsidP="00733E02">
      <w:pPr>
        <w:pStyle w:val="NoSpacing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Budget deficit </w:t>
      </w:r>
      <w:r>
        <w:rPr>
          <w:sz w:val="24"/>
        </w:rPr>
        <w:t>– a situation in which the government spends more than it takes in</w:t>
      </w:r>
    </w:p>
    <w:p w:rsidR="00B05F6B" w:rsidRDefault="00B05F6B" w:rsidP="00733E02">
      <w:pPr>
        <w:pStyle w:val="NoSpacing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Hyperinflation </w:t>
      </w:r>
      <w:r>
        <w:rPr>
          <w:sz w:val="24"/>
        </w:rPr>
        <w:t>– very high inflation</w:t>
      </w:r>
    </w:p>
    <w:p w:rsidR="00B05F6B" w:rsidRDefault="00B05F6B" w:rsidP="00733E02">
      <w:pPr>
        <w:pStyle w:val="NoSpacing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Treasury bill </w:t>
      </w:r>
      <w:r>
        <w:rPr>
          <w:sz w:val="24"/>
        </w:rPr>
        <w:t>– a government bond that is repaid within three months to a year</w:t>
      </w:r>
    </w:p>
    <w:p w:rsidR="00B05F6B" w:rsidRDefault="00B05F6B" w:rsidP="00733E02">
      <w:pPr>
        <w:pStyle w:val="NoSpacing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Treasury note </w:t>
      </w:r>
      <w:r>
        <w:rPr>
          <w:sz w:val="24"/>
        </w:rPr>
        <w:t>– a government bond that is repaid within 2-10 years</w:t>
      </w:r>
    </w:p>
    <w:p w:rsidR="00B05F6B" w:rsidRDefault="00B05F6B" w:rsidP="00733E02">
      <w:pPr>
        <w:pStyle w:val="NoSpacing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Treasury bond </w:t>
      </w:r>
      <w:r>
        <w:rPr>
          <w:sz w:val="24"/>
        </w:rPr>
        <w:t>– government bond that can be issued as long as 30 years</w:t>
      </w:r>
    </w:p>
    <w:p w:rsidR="00B05F6B" w:rsidRDefault="00B05F6B" w:rsidP="00733E02">
      <w:pPr>
        <w:pStyle w:val="NoSpacing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National debt </w:t>
      </w:r>
      <w:r>
        <w:rPr>
          <w:sz w:val="24"/>
        </w:rPr>
        <w:t>– all the money the federal government owes to bondholders</w:t>
      </w:r>
    </w:p>
    <w:p w:rsidR="00733E02" w:rsidRPr="003A6982" w:rsidRDefault="00B05F6B" w:rsidP="005B7562">
      <w:pPr>
        <w:pStyle w:val="NoSpacing"/>
        <w:numPr>
          <w:ilvl w:val="0"/>
          <w:numId w:val="2"/>
        </w:numPr>
        <w:rPr>
          <w:sz w:val="24"/>
        </w:rPr>
      </w:pPr>
      <w:r w:rsidRPr="003A6982">
        <w:rPr>
          <w:b/>
          <w:sz w:val="24"/>
        </w:rPr>
        <w:t>Crowding-out effect –</w:t>
      </w:r>
      <w:r w:rsidRPr="003A6982">
        <w:rPr>
          <w:sz w:val="24"/>
        </w:rPr>
        <w:t xml:space="preserve"> loss of funds for private investment due to government borrowing </w:t>
      </w:r>
      <w:bookmarkStart w:id="0" w:name="_GoBack"/>
      <w:bookmarkEnd w:id="0"/>
    </w:p>
    <w:p w:rsidR="00733E02" w:rsidRDefault="00733E02" w:rsidP="00733E02">
      <w:pPr>
        <w:pStyle w:val="NoSpacing"/>
        <w:rPr>
          <w:sz w:val="24"/>
        </w:rPr>
      </w:pPr>
    </w:p>
    <w:p w:rsidR="00733E02" w:rsidRPr="00CD33CA" w:rsidRDefault="00733E02" w:rsidP="00733E02">
      <w:pPr>
        <w:pStyle w:val="NoSpacing"/>
        <w:rPr>
          <w:sz w:val="24"/>
        </w:rPr>
      </w:pPr>
    </w:p>
    <w:sectPr w:rsidR="00733E02" w:rsidRPr="00CD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21451"/>
    <w:multiLevelType w:val="hybridMultilevel"/>
    <w:tmpl w:val="3D1E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F062D"/>
    <w:multiLevelType w:val="hybridMultilevel"/>
    <w:tmpl w:val="AC301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CA"/>
    <w:rsid w:val="003A6982"/>
    <w:rsid w:val="00455BB4"/>
    <w:rsid w:val="00561C2D"/>
    <w:rsid w:val="0070738B"/>
    <w:rsid w:val="00733E02"/>
    <w:rsid w:val="00B05F6B"/>
    <w:rsid w:val="00C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53E8F-C885-4A8F-892C-06171BA1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CA"/>
    <w:pPr>
      <w:ind w:left="720"/>
      <w:contextualSpacing/>
    </w:pPr>
  </w:style>
  <w:style w:type="paragraph" w:styleId="NoSpacing">
    <w:name w:val="No Spacing"/>
    <w:uiPriority w:val="1"/>
    <w:qFormat/>
    <w:rsid w:val="00CD3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Papasideris, John</dc:creator>
  <cp:keywords/>
  <dc:description/>
  <cp:lastModifiedBy>Papasideris, John</cp:lastModifiedBy>
  <cp:revision>1</cp:revision>
  <dcterms:created xsi:type="dcterms:W3CDTF">2015-04-29T18:53:00Z</dcterms:created>
  <dcterms:modified xsi:type="dcterms:W3CDTF">2015-04-30T17:11:00Z</dcterms:modified>
</cp:coreProperties>
</file>